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5B59A" w14:textId="77777777" w:rsidR="00E37F5B" w:rsidRDefault="00E37F5B" w:rsidP="00E37F5B">
      <w:r>
        <w:rPr>
          <w:rStyle w:val="emailstyle17"/>
          <w:rFonts w:ascii="新細明體" w:hAnsi="新細明體" w:hint="eastAsia"/>
        </w:rPr>
        <w:t>好的，謝謝。</w:t>
      </w:r>
    </w:p>
    <w:p w14:paraId="54C4850C" w14:textId="77777777" w:rsidR="00E37F5B" w:rsidRDefault="00E37F5B" w:rsidP="00E37F5B"/>
    <w:p w14:paraId="12310EBB" w14:textId="77777777" w:rsidR="00E37F5B" w:rsidRDefault="00E37F5B" w:rsidP="00E37F5B">
      <w:pPr>
        <w:rPr>
          <w:rFonts w:ascii="Microsoft JhengHei Light" w:hAnsi="Microsoft JhengHei Light"/>
          <w:sz w:val="22"/>
          <w:szCs w:val="22"/>
        </w:rPr>
      </w:pPr>
      <w:r>
        <w:rPr>
          <w:rFonts w:ascii="Microsoft JhengHei Light" w:hAnsi="Microsoft JhengHei Light" w:hint="eastAsia"/>
          <w:sz w:val="22"/>
          <w:szCs w:val="22"/>
        </w:rPr>
        <w:t>羅國禎</w:t>
      </w:r>
      <w:r>
        <w:rPr>
          <w:rFonts w:ascii="Microsoft JhengHei Light" w:hAnsi="Microsoft JhengHei Light"/>
          <w:sz w:val="22"/>
          <w:szCs w:val="22"/>
        </w:rPr>
        <w:t>Claire Lo</w:t>
      </w:r>
      <w:r>
        <w:rPr>
          <w:sz w:val="22"/>
          <w:szCs w:val="22"/>
        </w:rPr>
        <w:t>  </w:t>
      </w:r>
      <w:r>
        <w:rPr>
          <w:rFonts w:ascii="Microsoft JhengHei Light" w:hAnsi="Microsoft JhengHei Light"/>
          <w:sz w:val="22"/>
          <w:szCs w:val="22"/>
        </w:rPr>
        <w:t xml:space="preserve"> </w:t>
      </w:r>
    </w:p>
    <w:p w14:paraId="7F0EC896" w14:textId="77777777" w:rsidR="00E37F5B" w:rsidRDefault="00E37F5B" w:rsidP="00E37F5B">
      <w:pPr>
        <w:rPr>
          <w:rFonts w:ascii="Microsoft JhengHei Light" w:hAnsi="Microsoft JhengHei Light"/>
          <w:sz w:val="22"/>
          <w:szCs w:val="22"/>
        </w:rPr>
      </w:pPr>
      <w:r>
        <w:rPr>
          <w:rFonts w:ascii="Microsoft JhengHei Light" w:hAnsi="Microsoft JhengHei Light" w:hint="eastAsia"/>
          <w:sz w:val="22"/>
          <w:szCs w:val="22"/>
        </w:rPr>
        <w:t>達和環保服務股份有限公司仁武分公司</w:t>
      </w:r>
    </w:p>
    <w:p w14:paraId="75322C95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 w:hint="eastAsia"/>
          <w:sz w:val="20"/>
          <w:szCs w:val="20"/>
        </w:rPr>
        <w:t>高雄市仁武區烏林里仁安二巷</w:t>
      </w:r>
      <w:r>
        <w:rPr>
          <w:rFonts w:ascii="Microsoft JhengHei Light" w:hAnsi="Microsoft JhengHei Light"/>
          <w:sz w:val="20"/>
          <w:szCs w:val="20"/>
        </w:rPr>
        <w:t>100</w:t>
      </w:r>
      <w:r>
        <w:rPr>
          <w:rFonts w:ascii="Microsoft JhengHei Light" w:hAnsi="Microsoft JhengHei Light" w:hint="eastAsia"/>
          <w:sz w:val="20"/>
          <w:szCs w:val="20"/>
        </w:rPr>
        <w:t>號</w:t>
      </w:r>
    </w:p>
    <w:p w14:paraId="20E54758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hyperlink r:id="rId7" w:history="1">
        <w:r>
          <w:rPr>
            <w:rStyle w:val="a8"/>
            <w:rFonts w:ascii="Microsoft JhengHei Light" w:hAnsi="Microsoft JhengHei Light"/>
            <w:sz w:val="20"/>
            <w:szCs w:val="20"/>
          </w:rPr>
          <w:t>Tel:07-374-3855#</w:t>
        </w:r>
      </w:hyperlink>
      <w:r>
        <w:rPr>
          <w:rFonts w:ascii="Microsoft JhengHei Light" w:hAnsi="Microsoft JhengHei Light"/>
          <w:sz w:val="20"/>
          <w:szCs w:val="20"/>
        </w:rPr>
        <w:t xml:space="preserve"> 629</w:t>
      </w:r>
    </w:p>
    <w:p w14:paraId="16EEAE26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/>
          <w:sz w:val="20"/>
          <w:szCs w:val="20"/>
        </w:rPr>
        <w:t>Fax:07-374-3857</w:t>
      </w:r>
    </w:p>
    <w:p w14:paraId="5D9B9D9A" w14:textId="77777777" w:rsidR="00E37F5B" w:rsidRDefault="00E37F5B" w:rsidP="00E37F5B"/>
    <w:p w14:paraId="35FA06D2" w14:textId="77777777" w:rsidR="00E37F5B" w:rsidRDefault="00E37F5B" w:rsidP="00E37F5B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hyperlink r:id="rId8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 xml:space="preserve"> &lt;</w:t>
      </w:r>
      <w:hyperlink r:id="rId9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Wednesday, May 3, 2023 3:20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10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&gt;; </w:t>
      </w:r>
      <w:hyperlink r:id="rId11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LIN Kary </w:t>
      </w:r>
      <w:r>
        <w:rPr>
          <w:rFonts w:ascii="新細明體" w:hAnsi="新細明體"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</w:t>
      </w:r>
      <w:hyperlink r:id="rId12" w:history="1">
        <w:r>
          <w:rPr>
            <w:rStyle w:val="a8"/>
            <w:sz w:val="22"/>
            <w:szCs w:val="22"/>
          </w:rPr>
          <w:t>karylin@tahoho.com.tw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13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RE: </w:t>
      </w:r>
      <w:r>
        <w:rPr>
          <w:rFonts w:ascii="新細明體" w:hAnsi="新細明體" w:hint="eastAsia"/>
          <w:sz w:val="22"/>
          <w:szCs w:val="22"/>
        </w:rPr>
        <w:t>廠商反映系統無法作動，請協助處理，謝謝</w:t>
      </w:r>
    </w:p>
    <w:p w14:paraId="53E47304" w14:textId="77777777" w:rsidR="00E37F5B" w:rsidRDefault="00E37F5B" w:rsidP="00E37F5B"/>
    <w:p w14:paraId="7E1D3A4A" w14:textId="77777777" w:rsidR="00E37F5B" w:rsidRDefault="00E37F5B" w:rsidP="00E37F5B">
      <w:r>
        <w:rPr>
          <w:rFonts w:ascii="新細明體" w:hAnsi="新細明體" w:hint="eastAsia"/>
        </w:rPr>
        <w:t>羅小姐</w:t>
      </w:r>
      <w:r>
        <w:t xml:space="preserve"> </w:t>
      </w:r>
      <w:r>
        <w:rPr>
          <w:rFonts w:ascii="新細明體" w:hAnsi="新細明體" w:hint="eastAsia"/>
        </w:rPr>
        <w:t>您好：</w:t>
      </w:r>
    </w:p>
    <w:p w14:paraId="425220EB" w14:textId="77777777" w:rsidR="00E37F5B" w:rsidRDefault="00E37F5B" w:rsidP="00E37F5B">
      <w:r>
        <w:rPr>
          <w:rFonts w:ascii="新細明體" w:hAnsi="新細明體" w:hint="eastAsia"/>
        </w:rPr>
        <w:t>我這邊試也是正常，是否請使用者換瀏覽器或是清除快取資料？</w:t>
      </w:r>
    </w:p>
    <w:p w14:paraId="63C5B0E9" w14:textId="77777777" w:rsidR="00E37F5B" w:rsidRDefault="00E37F5B" w:rsidP="00E37F5B"/>
    <w:p w14:paraId="3220B6CF" w14:textId="77777777" w:rsidR="00E37F5B" w:rsidRDefault="00E37F5B" w:rsidP="00E37F5B"/>
    <w:p w14:paraId="2C11E6B6" w14:textId="77777777" w:rsidR="00E37F5B" w:rsidRDefault="00E37F5B" w:rsidP="00E37F5B">
      <w:r>
        <w:t>Ted</w:t>
      </w:r>
    </w:p>
    <w:p w14:paraId="45CCA0D8" w14:textId="77777777" w:rsidR="00E37F5B" w:rsidRDefault="00E37F5B" w:rsidP="00E37F5B"/>
    <w:p w14:paraId="5643584F" w14:textId="77777777" w:rsidR="00E37F5B" w:rsidRDefault="00E37F5B" w:rsidP="00E37F5B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14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Wednesday, May 3, 2023 11:22 AM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</w:t>
      </w:r>
      <w:hyperlink r:id="rId15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16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LIN Kary </w:t>
      </w:r>
      <w:r>
        <w:rPr>
          <w:rFonts w:ascii="新細明體" w:hAnsi="新細明體"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</w:t>
      </w:r>
      <w:hyperlink r:id="rId17" w:history="1">
        <w:r>
          <w:rPr>
            <w:rStyle w:val="a8"/>
            <w:sz w:val="22"/>
            <w:szCs w:val="22"/>
          </w:rPr>
          <w:t>karylin@tahoho.com.tw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吳振杰</w:t>
      </w:r>
      <w:r>
        <w:rPr>
          <w:sz w:val="22"/>
          <w:szCs w:val="22"/>
        </w:rPr>
        <w:t xml:space="preserve"> &lt;</w:t>
      </w:r>
      <w:hyperlink r:id="rId18" w:history="1">
        <w:r>
          <w:rPr>
            <w:rStyle w:val="a8"/>
            <w:sz w:val="22"/>
            <w:szCs w:val="22"/>
          </w:rPr>
          <w:t>ricky.wu@tahoho.com.tw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[</w:t>
      </w:r>
      <w:r>
        <w:rPr>
          <w:rFonts w:ascii="新細明體" w:hAnsi="新細明體" w:hint="eastAsia"/>
          <w:sz w:val="22"/>
          <w:szCs w:val="22"/>
        </w:rPr>
        <w:t>外部郵件</w:t>
      </w:r>
      <w:r>
        <w:rPr>
          <w:sz w:val="22"/>
          <w:szCs w:val="22"/>
        </w:rPr>
        <w:t>]</w:t>
      </w:r>
      <w:r>
        <w:rPr>
          <w:rFonts w:ascii="新細明體" w:hAnsi="新細明體" w:hint="eastAsia"/>
          <w:sz w:val="22"/>
          <w:szCs w:val="22"/>
        </w:rPr>
        <w:t>廠商反映系統無法作動，請協助處理，謝謝</w:t>
      </w:r>
    </w:p>
    <w:p w14:paraId="709FA05E" w14:textId="77777777" w:rsidR="00E37F5B" w:rsidRDefault="00E37F5B" w:rsidP="00E37F5B"/>
    <w:p w14:paraId="36D835E7" w14:textId="77777777" w:rsidR="00E37F5B" w:rsidRDefault="00E37F5B" w:rsidP="00E37F5B">
      <w:r>
        <w:t>HI TED</w:t>
      </w:r>
    </w:p>
    <w:p w14:paraId="1F98AD38" w14:textId="77777777" w:rsidR="00E37F5B" w:rsidRDefault="00E37F5B" w:rsidP="00E37F5B"/>
    <w:p w14:paraId="3F3A1011" w14:textId="77777777" w:rsidR="00E37F5B" w:rsidRDefault="00E37F5B" w:rsidP="00E37F5B">
      <w:pPr>
        <w:rPr>
          <w:rFonts w:ascii="新細明體" w:hAnsi="新細明體"/>
        </w:rPr>
      </w:pPr>
      <w:r>
        <w:rPr>
          <w:rFonts w:ascii="新細明體" w:hAnsi="新細明體" w:hint="eastAsia"/>
        </w:rPr>
        <w:t xml:space="preserve">廠商反應：事業系統內新增事業單位無法選擇 環保署申報行業別及動作 </w:t>
      </w:r>
      <w:r>
        <w:rPr>
          <w:rFonts w:ascii="新細明體" w:hAnsi="新細明體" w:hint="eastAsia"/>
          <w:color w:val="FF0000"/>
        </w:rPr>
        <w:t>無動作反應</w:t>
      </w:r>
      <w:r>
        <w:rPr>
          <w:rFonts w:ascii="新細明體" w:hAnsi="新細明體" w:hint="eastAsia"/>
        </w:rPr>
        <w:t>，但我這邊試是正常的，煩請協助確認，謝謝</w:t>
      </w:r>
    </w:p>
    <w:p w14:paraId="31872409" w14:textId="77777777" w:rsidR="00E37F5B" w:rsidRDefault="00E37F5B" w:rsidP="00E37F5B">
      <w:pPr>
        <w:rPr>
          <w:rFonts w:hint="eastAsia"/>
        </w:rPr>
      </w:pPr>
      <w:r>
        <w:rPr>
          <w:rFonts w:ascii="新細明體" w:hAnsi="新細明體" w:hint="eastAsia"/>
        </w:rPr>
        <w:t>廠商：環葳環保</w:t>
      </w:r>
      <w:r>
        <w:t xml:space="preserve"> </w:t>
      </w:r>
      <w:r>
        <w:rPr>
          <w:rFonts w:ascii="新細明體" w:hAnsi="新細明體" w:hint="eastAsia"/>
        </w:rPr>
        <w:t>、</w:t>
      </w:r>
      <w:r>
        <w:t xml:space="preserve"> </w:t>
      </w:r>
      <w:r>
        <w:rPr>
          <w:rFonts w:ascii="新細明體" w:hAnsi="新細明體" w:hint="eastAsia"/>
        </w:rPr>
        <w:t>宇康環保</w:t>
      </w:r>
    </w:p>
    <w:p w14:paraId="287E282A" w14:textId="77777777" w:rsidR="00E37F5B" w:rsidRDefault="00E37F5B" w:rsidP="00E37F5B"/>
    <w:p w14:paraId="0AD7A442" w14:textId="77777777" w:rsidR="00E37F5B" w:rsidRDefault="00E37F5B" w:rsidP="00E37F5B"/>
    <w:p w14:paraId="0DC53905" w14:textId="4E4973CC" w:rsidR="00E37F5B" w:rsidRDefault="00E37F5B" w:rsidP="00E37F5B">
      <w:r>
        <w:rPr>
          <w:noProof/>
        </w:rPr>
        <w:drawing>
          <wp:inline distT="0" distB="0" distL="0" distR="0" wp14:anchorId="7A17A371" wp14:editId="6ADD7E76">
            <wp:extent cx="4107815" cy="2313305"/>
            <wp:effectExtent l="0" t="0" r="6985" b="0"/>
            <wp:docPr id="3" name="圖片 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一張含有 文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1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91B67" w14:textId="34003F28" w:rsidR="00E37F5B" w:rsidRDefault="00E37F5B" w:rsidP="00E37F5B">
      <w:r>
        <w:rPr>
          <w:noProof/>
        </w:rPr>
        <w:drawing>
          <wp:inline distT="0" distB="0" distL="0" distR="0" wp14:anchorId="77E62D85" wp14:editId="4D2588DC">
            <wp:extent cx="4087495" cy="2504440"/>
            <wp:effectExtent l="0" t="0" r="8255" b="0"/>
            <wp:docPr id="2" name="圖片 2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一張含有 文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9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D2D29" w14:textId="77777777" w:rsidR="00E37F5B" w:rsidRDefault="00E37F5B" w:rsidP="00E37F5B"/>
    <w:p w14:paraId="3A8A6991" w14:textId="77777777" w:rsidR="00E37F5B" w:rsidRDefault="00E37F5B" w:rsidP="00E37F5B">
      <w:pPr>
        <w:rPr>
          <w:rFonts w:ascii="Microsoft JhengHei Light" w:hAnsi="Microsoft JhengHei Light"/>
          <w:sz w:val="22"/>
          <w:szCs w:val="22"/>
        </w:rPr>
      </w:pPr>
      <w:r>
        <w:rPr>
          <w:rFonts w:ascii="Microsoft JhengHei Light" w:hAnsi="Microsoft JhengHei Light" w:hint="eastAsia"/>
          <w:sz w:val="22"/>
          <w:szCs w:val="22"/>
        </w:rPr>
        <w:t>羅國禎</w:t>
      </w:r>
      <w:r>
        <w:rPr>
          <w:rFonts w:ascii="Microsoft JhengHei Light" w:hAnsi="Microsoft JhengHei Light"/>
          <w:sz w:val="22"/>
          <w:szCs w:val="22"/>
        </w:rPr>
        <w:t>Claire Lo</w:t>
      </w:r>
      <w:r>
        <w:rPr>
          <w:sz w:val="22"/>
          <w:szCs w:val="22"/>
        </w:rPr>
        <w:t>  </w:t>
      </w:r>
      <w:r>
        <w:rPr>
          <w:rFonts w:ascii="Microsoft JhengHei Light" w:hAnsi="Microsoft JhengHei Light"/>
          <w:sz w:val="22"/>
          <w:szCs w:val="22"/>
        </w:rPr>
        <w:t xml:space="preserve"> </w:t>
      </w:r>
    </w:p>
    <w:p w14:paraId="6B00BA30" w14:textId="77777777" w:rsidR="00E37F5B" w:rsidRDefault="00E37F5B" w:rsidP="00E37F5B">
      <w:pPr>
        <w:rPr>
          <w:rFonts w:ascii="Microsoft JhengHei Light" w:hAnsi="Microsoft JhengHei Light"/>
          <w:sz w:val="22"/>
          <w:szCs w:val="22"/>
        </w:rPr>
      </w:pPr>
      <w:r>
        <w:rPr>
          <w:rFonts w:ascii="Microsoft JhengHei Light" w:hAnsi="Microsoft JhengHei Light" w:hint="eastAsia"/>
          <w:sz w:val="22"/>
          <w:szCs w:val="22"/>
        </w:rPr>
        <w:t>達和環保服務股份有限公司仁武分公司</w:t>
      </w:r>
    </w:p>
    <w:p w14:paraId="15F3AD77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 w:hint="eastAsia"/>
          <w:sz w:val="20"/>
          <w:szCs w:val="20"/>
        </w:rPr>
        <w:t>高雄市仁武區烏林里仁安二巷</w:t>
      </w:r>
      <w:r>
        <w:rPr>
          <w:rFonts w:ascii="Microsoft JhengHei Light" w:hAnsi="Microsoft JhengHei Light"/>
          <w:sz w:val="20"/>
          <w:szCs w:val="20"/>
        </w:rPr>
        <w:t>100</w:t>
      </w:r>
      <w:r>
        <w:rPr>
          <w:rFonts w:ascii="Microsoft JhengHei Light" w:hAnsi="Microsoft JhengHei Light" w:hint="eastAsia"/>
          <w:sz w:val="20"/>
          <w:szCs w:val="20"/>
        </w:rPr>
        <w:t>號</w:t>
      </w:r>
    </w:p>
    <w:p w14:paraId="4052629B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hyperlink r:id="rId23" w:history="1">
        <w:r>
          <w:rPr>
            <w:rStyle w:val="a8"/>
            <w:rFonts w:ascii="Microsoft JhengHei Light" w:hAnsi="Microsoft JhengHei Light"/>
            <w:sz w:val="20"/>
            <w:szCs w:val="20"/>
          </w:rPr>
          <w:t>Tel:07-374-3855#</w:t>
        </w:r>
      </w:hyperlink>
      <w:r>
        <w:rPr>
          <w:rFonts w:ascii="Microsoft JhengHei Light" w:hAnsi="Microsoft JhengHei Light"/>
          <w:sz w:val="20"/>
          <w:szCs w:val="20"/>
        </w:rPr>
        <w:t xml:space="preserve"> 629</w:t>
      </w:r>
    </w:p>
    <w:p w14:paraId="339DACE0" w14:textId="77777777" w:rsidR="00E37F5B" w:rsidRDefault="00E37F5B" w:rsidP="00E37F5B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/>
          <w:sz w:val="20"/>
          <w:szCs w:val="20"/>
        </w:rPr>
        <w:t>Fax:07-374-3857</w:t>
      </w:r>
    </w:p>
    <w:p w14:paraId="08BE0ECD" w14:textId="2A16D019" w:rsidR="00B627FE" w:rsidRPr="00E37F5B" w:rsidRDefault="00B627FE" w:rsidP="00E37F5B">
      <w:pPr>
        <w:rPr>
          <w:rFonts w:hint="eastAsia"/>
        </w:rPr>
      </w:pPr>
      <w:bookmarkStart w:id="0" w:name="_GoBack"/>
      <w:bookmarkEnd w:id="0"/>
    </w:p>
    <w:sectPr w:rsidR="00B627FE" w:rsidRPr="00E37F5B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5CC2B" w14:textId="77777777" w:rsidR="0096157C" w:rsidRDefault="0096157C" w:rsidP="00615964">
      <w:r>
        <w:separator/>
      </w:r>
    </w:p>
  </w:endnote>
  <w:endnote w:type="continuationSeparator" w:id="0">
    <w:p w14:paraId="62CF226E" w14:textId="77777777" w:rsidR="0096157C" w:rsidRDefault="0096157C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8093C" w14:textId="77777777" w:rsidR="0096157C" w:rsidRDefault="0096157C" w:rsidP="00615964">
      <w:r>
        <w:separator/>
      </w:r>
    </w:p>
  </w:footnote>
  <w:footnote w:type="continuationSeparator" w:id="0">
    <w:p w14:paraId="220FE64A" w14:textId="77777777" w:rsidR="0096157C" w:rsidRDefault="0096157C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147434"/>
    <w:rsid w:val="001E1AF6"/>
    <w:rsid w:val="0021230B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3F2B38"/>
    <w:rsid w:val="00407C91"/>
    <w:rsid w:val="004211CD"/>
    <w:rsid w:val="0048549B"/>
    <w:rsid w:val="004B3DF8"/>
    <w:rsid w:val="00525648"/>
    <w:rsid w:val="00550D7A"/>
    <w:rsid w:val="00582FE1"/>
    <w:rsid w:val="00615964"/>
    <w:rsid w:val="0069327D"/>
    <w:rsid w:val="00705A65"/>
    <w:rsid w:val="00757243"/>
    <w:rsid w:val="00771F91"/>
    <w:rsid w:val="00813CFC"/>
    <w:rsid w:val="0096157C"/>
    <w:rsid w:val="009B58EE"/>
    <w:rsid w:val="00A2586C"/>
    <w:rsid w:val="00A4661A"/>
    <w:rsid w:val="00A837A2"/>
    <w:rsid w:val="00A838B9"/>
    <w:rsid w:val="00AD245B"/>
    <w:rsid w:val="00AF46CB"/>
    <w:rsid w:val="00AF5D7C"/>
    <w:rsid w:val="00B26005"/>
    <w:rsid w:val="00B627FE"/>
    <w:rsid w:val="00C74D42"/>
    <w:rsid w:val="00C76112"/>
    <w:rsid w:val="00CF2371"/>
    <w:rsid w:val="00D03A52"/>
    <w:rsid w:val="00D2188D"/>
    <w:rsid w:val="00DC30E7"/>
    <w:rsid w:val="00E27C26"/>
    <w:rsid w:val="00E37F5B"/>
    <w:rsid w:val="00E43386"/>
    <w:rsid w:val="00EB3A3C"/>
    <w:rsid w:val="00EF485D"/>
    <w:rsid w:val="00F5035F"/>
    <w:rsid w:val="00F51997"/>
    <w:rsid w:val="00F55C3C"/>
    <w:rsid w:val="00F67EEB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3F2B38"/>
    <w:pPr>
      <w:spacing w:before="100" w:beforeAutospacing="1" w:after="100" w:afterAutospacing="1"/>
      <w:outlineLvl w:val="4"/>
    </w:pPr>
    <w:rPr>
      <w:rFonts w:ascii="新細明體" w:hAnsi="新細明體" w:cs="新細明體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3F2B38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9">
    <w:name w:val="Strong"/>
    <w:basedOn w:val="a0"/>
    <w:uiPriority w:val="22"/>
    <w:qFormat/>
    <w:rsid w:val="004211CD"/>
    <w:rPr>
      <w:b/>
      <w:bCs/>
    </w:rPr>
  </w:style>
  <w:style w:type="character" w:customStyle="1" w:styleId="emailstyle17">
    <w:name w:val="emailstyle17"/>
    <w:basedOn w:val="a0"/>
    <w:semiHidden/>
    <w:rsid w:val="00E37F5B"/>
    <w:rPr>
      <w:rFonts w:ascii="Calibri" w:hAnsi="Calibri" w:cs="Calibri" w:hint="defaul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shih@tcci.com.tw" TargetMode="External"/><Relationship Id="rId13" Type="http://schemas.openxmlformats.org/officeDocument/2006/relationships/hyperlink" Target="mailto:ricky.wu@tahoho.com.tw" TargetMode="External"/><Relationship Id="rId18" Type="http://schemas.openxmlformats.org/officeDocument/2006/relationships/hyperlink" Target="mailto:ricky.wu@tahoho.com.tw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7" Type="http://schemas.openxmlformats.org/officeDocument/2006/relationships/hyperlink" Target="tel:07-374-3855" TargetMode="External"/><Relationship Id="rId12" Type="http://schemas.openxmlformats.org/officeDocument/2006/relationships/hyperlink" Target="mailto:karylin@tahoho.com.tw" TargetMode="External"/><Relationship Id="rId17" Type="http://schemas.openxmlformats.org/officeDocument/2006/relationships/hyperlink" Target="mailto:karylin@tahoho.com.tw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shvon@tcci.com.tw" TargetMode="External"/><Relationship Id="rId20" Type="http://schemas.openxmlformats.org/officeDocument/2006/relationships/image" Target="cid:image001.jpg@01D97DD2.F4B113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von@tcci.com.tw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Ted.shih@tcci.com.tw" TargetMode="External"/><Relationship Id="rId23" Type="http://schemas.openxmlformats.org/officeDocument/2006/relationships/hyperlink" Target="tel:07-374-3855" TargetMode="External"/><Relationship Id="rId10" Type="http://schemas.openxmlformats.org/officeDocument/2006/relationships/hyperlink" Target="mailto:claire.lo@tahoho.com.tw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Ted.shih@tcci.com.tw" TargetMode="External"/><Relationship Id="rId14" Type="http://schemas.openxmlformats.org/officeDocument/2006/relationships/hyperlink" Target="mailto:claire.lo@tahoho.com.tw" TargetMode="External"/><Relationship Id="rId22" Type="http://schemas.openxmlformats.org/officeDocument/2006/relationships/image" Target="cid:image002.jpg@01D97DD2.F4B1137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3</cp:revision>
  <dcterms:created xsi:type="dcterms:W3CDTF">2023-05-05T01:51:00Z</dcterms:created>
  <dcterms:modified xsi:type="dcterms:W3CDTF">2023-05-05T01:52:00Z</dcterms:modified>
</cp:coreProperties>
</file>